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left"/>
      </w:pPr>
      <w:r>
        <w:rPr>
          <w:rFonts w:ascii="Calibri" w:cs="Calibri" w:eastAsia="Calibri" w:hAnsi="Calibri"/>
          <w:b/>
          <w:bCs/>
          <w:color w:val="1B4B5A"/>
          <w:spacing w:val="14"/>
          <w:sz w:val="40"/>
          <w:szCs w:val="40"/>
        </w:rPr>
        <w:t xml:space="preserve">AYOUB SOUDANI</w:t>
      </w:r>
    </w:p>
    <w:p>
      <w:pPr>
        <w:spacing w:after="7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DevOps &amp; Backend Developer</w:t>
      </w:r>
    </w:p>
    <w:p>
      <w:pPr>
        <w:pBdr>
          <w:bottom w:val="single" w:color="1B4B5A" w:sz="12" w:space="6"/>
        </w:pBdr>
        <w:spacing w:after="4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+212 770-205-032</w:t>
      </w:r>
      <w:r>
        <w:rPr>
          <w:rFonts w:ascii="Calibri" w:cs="Calibri" w:eastAsia="Calibri" w:hAnsi="Calibri"/>
          <w:color w:val="1B4B5A"/>
          <w:sz w:val="18"/>
          <w:szCs w:val="18"/>
        </w:rPr>
        <w:t xml:space="preserve">   |   </w:t>
      </w:r>
      <w:r>
        <w:rPr>
          <w:rFonts w:ascii="Calibri" w:cs="Calibri" w:eastAsia="Calibri" w:hAnsi="Calibri"/>
          <w:color w:val="555555"/>
          <w:sz w:val="18"/>
          <w:szCs w:val="18"/>
        </w:rPr>
        <w:t xml:space="preserve">asoudani.contact@gmail.com</w:t>
      </w:r>
      <w:r>
        <w:rPr>
          <w:rFonts w:ascii="Calibri" w:cs="Calibri" w:eastAsia="Calibri" w:hAnsi="Calibri"/>
          <w:color w:val="1B4B5A"/>
          <w:sz w:val="18"/>
          <w:szCs w:val="18"/>
        </w:rPr>
        <w:t xml:space="preserve">   |   </w:t>
      </w:r>
      <w:hyperlink w:history="1" r:id="rId3aeo994kb8m_6ndrivjg-">
        <w:r>
          <w:rPr>
            <w:rFonts w:ascii="Calibri" w:cs="Calibri" w:eastAsia="Calibri" w:hAnsi="Calibri"/>
            <w:color w:val="1B4B5A"/>
            <w:sz w:val="18"/>
            <w:szCs w:val="18"/>
            <w:u w:val="single"/>
          </w:rPr>
          <w:t xml:space="preserve">github.com/Seraph919</w:t>
        </w:r>
      </w:hyperlink>
      <w:r>
        <w:rPr>
          <w:rFonts w:ascii="Calibri" w:cs="Calibri" w:eastAsia="Calibri" w:hAnsi="Calibri"/>
          <w:color w:val="1B4B5A"/>
          <w:sz w:val="18"/>
          <w:szCs w:val="18"/>
        </w:rPr>
        <w:t xml:space="preserve">   |   </w:t>
      </w:r>
      <w:hyperlink w:history="1" r:id="rIddtunlpekgvaypnygtmle5">
        <w:r>
          <w:rPr>
            <w:rFonts w:ascii="Calibri" w:cs="Calibri" w:eastAsia="Calibri" w:hAnsi="Calibri"/>
            <w:color w:val="1B4B5A"/>
            <w:sz w:val="18"/>
            <w:szCs w:val="18"/>
            <w:u w:val="single"/>
          </w:rPr>
          <w:t xml:space="preserve">linkedin.com/in/ayoubsoudani</w:t>
        </w:r>
      </w:hyperlink>
    </w:p>
    <w:p>
      <w:pPr>
        <w:spacing w:after="9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Backend-focused DevOps engineer at 1337 Coding School (UM6P-42 Network), building containerized microservices, CI/CD-ready infrastructure, and observability stacks. Hands-on with Spring Boot, Docker, PostgreSQL, and security-hardened systems (JWT, WAF, RBAC). Comfortable owning infrastructure end-to-end, from schema design to production monitoring.</w:t>
      </w:r>
    </w:p>
    <w:p>
      <w:pPr>
        <w:pBdr>
          <w:bottom w:val="single" w:color="1B4B5A" w:sz="8" w:space="4"/>
        </w:pBdr>
        <w:spacing w:after="110" w:before="260"/>
      </w:pPr>
      <w:r>
        <w:rPr>
          <w:rFonts w:ascii="Calibri" w:cs="Calibri" w:eastAsia="Calibri" w:hAnsi="Calibri"/>
          <w:b/>
          <w:bCs/>
          <w:color w:val="1B4B5A"/>
          <w:spacing w:val="14"/>
          <w:sz w:val="22"/>
          <w:szCs w:val="22"/>
        </w:rPr>
        <w:t xml:space="preserve">TECHNICAL SKILLS</w:t>
      </w:r>
    </w:p>
    <w:p>
      <w:pPr>
        <w:spacing w:after="45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Languages: 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Java, C++, C, Python, Bash, SQL</w:t>
      </w:r>
    </w:p>
    <w:p>
      <w:pPr>
        <w:spacing w:after="45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Backend: 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Spring Boot, Spring Security, Spring Data JPA, Hibernate, Flyway, FastAPI</w:t>
      </w:r>
    </w:p>
    <w:p>
      <w:pPr>
        <w:spacing w:after="45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DevOps &amp; Infra: 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Docker, Docker Compose, Microservices, CI/CD, HashiCorp Vault, NGINX, Caddy</w:t>
      </w:r>
    </w:p>
    <w:p>
      <w:pPr>
        <w:spacing w:after="45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Monitoring &amp; Security: 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Prometheus, Grafana, WAF, JWT, RBAC, Centralized Logging</w:t>
      </w:r>
    </w:p>
    <w:p>
      <w:pPr>
        <w:spacing w:after="45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Data &amp; Storage: 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PostgreSQL, Redis, AWS S3 SDK, Cloudflare R2, Object Storage</w:t>
      </w:r>
    </w:p>
    <w:p>
      <w:pPr>
        <w:pBdr>
          <w:bottom w:val="single" w:color="1B4B5A" w:sz="8" w:space="4"/>
        </w:pBdr>
        <w:spacing w:after="110" w:before="260"/>
      </w:pPr>
      <w:r>
        <w:rPr>
          <w:rFonts w:ascii="Calibri" w:cs="Calibri" w:eastAsia="Calibri" w:hAnsi="Calibri"/>
          <w:b/>
          <w:bCs/>
          <w:color w:val="1B4B5A"/>
          <w:spacing w:val="14"/>
          <w:sz w:val="22"/>
          <w:szCs w:val="22"/>
        </w:rPr>
        <w:t xml:space="preserve">PROJECTS</w:t>
      </w:r>
    </w:p>
    <w:p>
      <w:pPr>
        <w:tabs>
          <w:tab w:val="right" w:pos="10152"/>
        </w:tabs>
        <w:spacing w:after="40" w:before="14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Full-Stack E-Commerce Platform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—  Spring Boot, React, PostgreSQL, Docker, Cloudflare R2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Built a full-stack e-commerce system: Java/Spring Boot REST backend, React/Vite frontend, and PostgreSQL, orchestrated via multi-container Docker Compose.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Implemented stateless JWT authentication and role-based access control for admin and seller operations; managed schema migrations with Flyway.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Integrated Cloudflare R2 and AWS S3 SDK v2 for zero-egress media storage via short-lived presigned URLs; automated gzipped pg_dump backups with age-based pruning and remote sync.</w:t>
      </w:r>
    </w:p>
    <w:p>
      <w:pPr>
        <w:tabs>
          <w:tab w:val="right" w:pos="10152"/>
        </w:tabs>
        <w:spacing w:after="40" w:before="14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>ft_transcendence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—  Docker Compose, CI/CD, ModSecurity, Observability - 5-person team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ab/>
        <w:t>2026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>Defined the microservice architecture and technology stack; owned the Docker Compose topology and GitHub Actions CI/CD pipeline.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>Owned the NGINX + ModSecurity gateway and Prometheus/Grafana/Gatus observability stack.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>Managed backups and disaster recovery; reviewed critical changes across services.</w:t>
      </w:r>
    </w:p>
    <w:p>
      <w:pPr>
        <w:tabs>
          <w:tab w:val="right" w:pos="10152"/>
        </w:tabs>
        <w:spacing w:after="40" w:before="14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Webserv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—  C++98, epoll/select, HTTP/1.1, CGI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 - 3-person team</w:t>
        <w:tab/>
        <w:t>2026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Built a non-blocking HTTP/1.1 server from scratch in C++98 using asynchronous I/O multiplexing with full CGI gateway support; scored 125/100.</w:t>
      </w:r>
    </w:p>
    <w:p>
      <w:pPr>
        <w:tabs>
          <w:tab w:val="right" w:pos="10152"/>
        </w:tabs>
        <w:spacing w:after="40" w:before="14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Minishell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—  C, POSIX, Process Management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 - 2-person team</w:t>
        <w:tab/>
        <w:t>2025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Implemented a POSIX-compliant Unix shell handling parsing, pipelines, redirections, signals, and process management via fork, execve, and file descriptors.</w:t>
      </w:r>
    </w:p>
    <w:p>
      <w:pPr>
        <w:tabs>
          <w:tab w:val="right" w:pos="10152"/>
        </w:tabs>
        <w:spacing w:after="40" w:before="14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Inception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—  Docker, NGINX, WordPress, MariaDB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2026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Configured a secure multi-service infrastructure with NGINX, WordPress, and MariaDB running in isolated Docker containers built from custom Dockerfiles.</w:t>
      </w:r>
    </w:p>
    <w:p>
      <w:pPr>
        <w:pBdr>
          <w:bottom w:val="single" w:color="1B4B5A" w:sz="8" w:space="4"/>
        </w:pBdr>
        <w:spacing w:after="110" w:before="260"/>
      </w:pPr>
      <w:r>
        <w:rPr>
          <w:rFonts w:ascii="Calibri" w:cs="Calibri" w:eastAsia="Calibri" w:hAnsi="Calibri"/>
          <w:b/>
          <w:bCs/>
          <w:color w:val="1B4B5A"/>
          <w:spacing w:val="14"/>
          <w:sz w:val="22"/>
          <w:szCs w:val="22"/>
        </w:rPr>
        <w:t xml:space="preserve">EXPERIENCE</w:t>
      </w:r>
    </w:p>
    <w:p>
      <w:pPr>
        <w:tabs>
          <w:tab w:val="right" w:pos="10152"/>
        </w:tabs>
        <w:spacing w:after="40" w:before="140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President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—  Leets Events Club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2025 - 2026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Directed a 10-person executive board overseeing budget planning, vendor negotiations, and logistics for multi-campus technical events.</w:t>
      </w:r>
    </w:p>
    <w:p>
      <w:pPr>
        <w:pStyle w:val="ListParagraph"/>
        <w:numPr>
          <w:ilvl w:val="0"/>
          <w:numId w:val="2"/>
        </w:numPr>
        <w:spacing w:after="55"/>
        <w:ind w:left="288" w:hanging="201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Organized campus-wide technical tournaments and gatherings hosting 120+ attendees.</w:t>
      </w:r>
    </w:p>
    <w:p>
      <w:pPr>
        <w:pBdr>
          <w:bottom w:val="single" w:color="1B4B5A" w:sz="8" w:space="4"/>
        </w:pBdr>
        <w:spacing w:after="110" w:before="260"/>
      </w:pPr>
      <w:r>
        <w:rPr>
          <w:rFonts w:ascii="Calibri" w:cs="Calibri" w:eastAsia="Calibri" w:hAnsi="Calibri"/>
          <w:b/>
          <w:bCs/>
          <w:color w:val="1B4B5A"/>
          <w:spacing w:val="14"/>
          <w:sz w:val="22"/>
          <w:szCs w:val="22"/>
        </w:rPr>
        <w:t xml:space="preserve">EDUCATION</w:t>
      </w:r>
    </w:p>
    <w:p>
      <w:pPr>
        <w:tabs>
          <w:tab w:val="right" w:pos="10152"/>
        </w:tabs>
        <w:spacing w:after="30" w:before="8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1337 Coding School (UM6P - 42 Network)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—  Computer Science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2024 - Present</w:t>
      </w:r>
    </w:p>
    <w:p>
      <w:pPr>
        <w:tabs>
          <w:tab w:val="right" w:pos="10152"/>
        </w:tabs>
        <w:spacing w:after="10"/>
      </w:pPr>
      <w:r>
        <w:rPr>
          <w:rFonts w:ascii="Calibri" w:cs="Calibri" w:eastAsia="Calibri" w:hAnsi="Calibri"/>
          <w:b/>
          <w:bCs/>
          <w:color w:val="1A1A1A"/>
          <w:sz w:val="21"/>
          <w:szCs w:val="21"/>
        </w:rPr>
        <w:t xml:space="preserve">Ibn Zohr University</w:t>
      </w: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  —  English Studies</w:t>
      </w:r>
      <w:r>
        <w:rPr>
          <w:rFonts w:ascii="Calibri" w:cs="Calibri" w:eastAsia="Calibri" w:hAnsi="Calibri"/>
          <w:b/>
          <w:bCs/>
          <w:color w:val="555555"/>
          <w:sz w:val="20"/>
          <w:szCs w:val="20"/>
        </w:rPr>
        <w:t xml:space="preserve">	2021 - 2024</w:t>
      </w:r>
    </w:p>
    <w:sectPr>
      <w:pgSz w:w="11906" w:h="16838" w:orient="portrait"/>
      <w:pgMar w:top="648" w:right="792" w:bottom="648" w:left="792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rPr>
        <w:color w:val="1B4B5A"/>
        <w:sz w:val="21"/>
        <w:szCs w:val="2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aeo994kb8m_6ndrivjg-" Type="http://schemas.openxmlformats.org/officeDocument/2006/relationships/hyperlink" Target="https://github.com/Seraph919" TargetMode="External"/><Relationship Id="rIddtunlpekgvaypnygtmle5" Type="http://schemas.openxmlformats.org/officeDocument/2006/relationships/hyperlink" Target="https://linkedin.com/in/ayoubsoudani" TargetMode="Externa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2026-09-22T18:42:42.605Z</dcterms:created>
  <dcterms:modified xsi:type="dcterms:W3CDTF">2026-09-22T18:42:42.613Z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